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E584D" w14:textId="051A52D6" w:rsidR="009B38D5" w:rsidRPr="005112DC" w:rsidRDefault="004432E5" w:rsidP="00D82DE2">
      <w:pPr>
        <w:pStyle w:val="Tytu"/>
        <w:spacing w:line="360" w:lineRule="auto"/>
        <w:rPr>
          <w:rFonts w:ascii="Arial" w:hAnsi="Arial" w:cs="Arial"/>
          <w:b w:val="0"/>
          <w:bCs w:val="0"/>
          <w:sz w:val="28"/>
          <w:szCs w:val="28"/>
        </w:rPr>
      </w:pPr>
      <w:r w:rsidRPr="005112DC">
        <w:rPr>
          <w:rFonts w:ascii="Arial" w:hAnsi="Arial" w:cs="Arial"/>
          <w:b w:val="0"/>
          <w:bCs w:val="0"/>
          <w:sz w:val="28"/>
          <w:szCs w:val="28"/>
        </w:rPr>
        <w:t xml:space="preserve">KLAUZULA INFORMACYJNA DLA OSÓB DZWONIĄCYCH DO SĄDU OKRĘGOWEGO </w:t>
      </w:r>
      <w:r w:rsidR="00A42F47">
        <w:rPr>
          <w:rFonts w:ascii="Arial" w:hAnsi="Arial" w:cs="Arial"/>
          <w:b w:val="0"/>
          <w:bCs w:val="0"/>
          <w:sz w:val="28"/>
          <w:szCs w:val="28"/>
        </w:rPr>
        <w:t xml:space="preserve">WARSZAWA-PRAGA </w:t>
      </w:r>
      <w:r w:rsidRPr="005112DC">
        <w:rPr>
          <w:rFonts w:ascii="Arial" w:hAnsi="Arial" w:cs="Arial"/>
          <w:b w:val="0"/>
          <w:bCs w:val="0"/>
          <w:sz w:val="28"/>
          <w:szCs w:val="28"/>
        </w:rPr>
        <w:t>W W</w:t>
      </w:r>
      <w:r w:rsidR="00A42F47">
        <w:rPr>
          <w:rFonts w:ascii="Arial" w:hAnsi="Arial" w:cs="Arial"/>
          <w:b w:val="0"/>
          <w:bCs w:val="0"/>
          <w:sz w:val="28"/>
          <w:szCs w:val="28"/>
        </w:rPr>
        <w:t>ARSZAWIE</w:t>
      </w:r>
      <w:r w:rsidRPr="005112DC">
        <w:rPr>
          <w:rFonts w:ascii="Arial" w:hAnsi="Arial" w:cs="Arial"/>
          <w:b w:val="0"/>
          <w:bCs w:val="0"/>
          <w:sz w:val="28"/>
          <w:szCs w:val="28"/>
        </w:rPr>
        <w:t xml:space="preserve"> (NAGRYWANIE ROZMÓW)</w:t>
      </w:r>
    </w:p>
    <w:p w14:paraId="762E457B" w14:textId="77777777" w:rsidR="00A53C48" w:rsidRPr="00D82DE2" w:rsidRDefault="00A53C48" w:rsidP="00D82DE2">
      <w:pPr>
        <w:jc w:val="center"/>
        <w:rPr>
          <w:rFonts w:ascii="Arial" w:hAnsi="Arial" w:cs="Arial"/>
          <w:i/>
        </w:rPr>
      </w:pPr>
      <w:r w:rsidRPr="00D82DE2">
        <w:rPr>
          <w:rFonts w:ascii="Arial" w:hAnsi="Arial" w:cs="Arial"/>
          <w:i/>
        </w:rPr>
        <w:t>Zgodnie z art. 13 ust. 1 i ust. 2 Rozporządzenia Parlamentu Europejskiego i Rady UE 2016/679 z dnia 27 kwietnia 2016 r. w sprawie ochrony osób fizycznych w związku z przetwarzaniem danych osobowych i w sprawie swobodnego przepływu takich danych oraz uchylenia dyrektywy 95/46/WE (RODO) informujemy:</w:t>
      </w:r>
    </w:p>
    <w:p w14:paraId="682C72C5" w14:textId="77777777" w:rsidR="000124BC" w:rsidRPr="00D82DE2" w:rsidRDefault="000124BC" w:rsidP="00D82DE2">
      <w:pPr>
        <w:rPr>
          <w:rFonts w:ascii="Arial" w:hAnsi="Arial" w:cs="Arial"/>
          <w:i/>
        </w:rPr>
      </w:pPr>
    </w:p>
    <w:p w14:paraId="0C3BEFC6" w14:textId="77777777" w:rsidR="00F863C9" w:rsidRPr="00D82DE2" w:rsidRDefault="00F863C9" w:rsidP="00D82DE2">
      <w:pPr>
        <w:numPr>
          <w:ilvl w:val="0"/>
          <w:numId w:val="2"/>
        </w:numPr>
        <w:rPr>
          <w:rFonts w:ascii="Arial" w:hAnsi="Arial" w:cs="Arial"/>
          <w:b/>
        </w:rPr>
      </w:pPr>
      <w:r w:rsidRPr="00D82DE2">
        <w:rPr>
          <w:rFonts w:ascii="Arial" w:hAnsi="Arial" w:cs="Arial"/>
          <w:b/>
        </w:rPr>
        <w:t>Tożsamość i dane kontaktowe Administratora</w:t>
      </w:r>
    </w:p>
    <w:p w14:paraId="726A2A3C" w14:textId="663ED63C" w:rsidR="00F863C9" w:rsidRPr="00D82DE2" w:rsidRDefault="00F863C9" w:rsidP="005112DC">
      <w:pPr>
        <w:jc w:val="both"/>
        <w:rPr>
          <w:rFonts w:ascii="Arial" w:hAnsi="Arial" w:cs="Arial"/>
        </w:rPr>
      </w:pPr>
      <w:r w:rsidRPr="00D82DE2">
        <w:rPr>
          <w:rFonts w:ascii="Arial" w:hAnsi="Arial" w:cs="Arial"/>
        </w:rPr>
        <w:t xml:space="preserve">Administratorem danych osobowych </w:t>
      </w:r>
      <w:r w:rsidR="00E35ED7" w:rsidRPr="00D82DE2">
        <w:rPr>
          <w:rFonts w:ascii="Arial" w:hAnsi="Arial" w:cs="Arial"/>
        </w:rPr>
        <w:t xml:space="preserve">pochodzących z </w:t>
      </w:r>
      <w:r w:rsidR="004432E5" w:rsidRPr="00D82DE2">
        <w:rPr>
          <w:rFonts w:ascii="Arial" w:hAnsi="Arial" w:cs="Arial"/>
        </w:rPr>
        <w:t>systemu nagrywania połączeń telefonicznych</w:t>
      </w:r>
      <w:r w:rsidR="00E35ED7" w:rsidRPr="00D82DE2">
        <w:rPr>
          <w:rFonts w:ascii="Arial" w:hAnsi="Arial" w:cs="Arial"/>
        </w:rPr>
        <w:t xml:space="preserve"> jest</w:t>
      </w:r>
      <w:r w:rsidR="00310874" w:rsidRPr="00D82DE2">
        <w:rPr>
          <w:rFonts w:ascii="Arial" w:hAnsi="Arial" w:cs="Arial"/>
        </w:rPr>
        <w:t xml:space="preserve"> </w:t>
      </w:r>
      <w:r w:rsidR="004A4AC9" w:rsidRPr="00D82DE2">
        <w:rPr>
          <w:rFonts w:ascii="Arial" w:hAnsi="Arial" w:cs="Arial"/>
        </w:rPr>
        <w:t>Prezes</w:t>
      </w:r>
      <w:r w:rsidR="00310874" w:rsidRPr="00D82DE2">
        <w:rPr>
          <w:rFonts w:ascii="Arial" w:hAnsi="Arial" w:cs="Arial"/>
        </w:rPr>
        <w:t xml:space="preserve"> lub Dyrektor Sądu </w:t>
      </w:r>
      <w:r w:rsidR="005112DC">
        <w:rPr>
          <w:rFonts w:ascii="Arial" w:hAnsi="Arial" w:cs="Arial"/>
        </w:rPr>
        <w:t xml:space="preserve">Okręgowego Warszawa-Praga w Warszawie </w:t>
      </w:r>
      <w:r w:rsidR="007C7F8D" w:rsidRPr="00D82DE2">
        <w:rPr>
          <w:rFonts w:ascii="Arial" w:hAnsi="Arial" w:cs="Arial"/>
        </w:rPr>
        <w:t>z siedzibą prz</w:t>
      </w:r>
      <w:r w:rsidR="00310874" w:rsidRPr="00D82DE2">
        <w:rPr>
          <w:rFonts w:ascii="Arial" w:hAnsi="Arial" w:cs="Arial"/>
        </w:rPr>
        <w:t xml:space="preserve">y ul. </w:t>
      </w:r>
      <w:r w:rsidR="005112DC">
        <w:rPr>
          <w:rFonts w:ascii="Arial" w:hAnsi="Arial" w:cs="Arial"/>
        </w:rPr>
        <w:t>Poligonowa 3</w:t>
      </w:r>
      <w:r w:rsidR="00310874" w:rsidRPr="00D82DE2">
        <w:rPr>
          <w:rFonts w:ascii="Arial" w:hAnsi="Arial" w:cs="Arial"/>
        </w:rPr>
        <w:t>, 0</w:t>
      </w:r>
      <w:r w:rsidR="005112DC">
        <w:rPr>
          <w:rFonts w:ascii="Arial" w:hAnsi="Arial" w:cs="Arial"/>
        </w:rPr>
        <w:t>4</w:t>
      </w:r>
      <w:r w:rsidR="00310874" w:rsidRPr="00D82DE2">
        <w:rPr>
          <w:rFonts w:ascii="Arial" w:hAnsi="Arial" w:cs="Arial"/>
        </w:rPr>
        <w:t>-0</w:t>
      </w:r>
      <w:r w:rsidR="005112DC">
        <w:rPr>
          <w:rFonts w:ascii="Arial" w:hAnsi="Arial" w:cs="Arial"/>
        </w:rPr>
        <w:t>51</w:t>
      </w:r>
      <w:r w:rsidR="00310874" w:rsidRPr="00D82DE2">
        <w:rPr>
          <w:rFonts w:ascii="Arial" w:hAnsi="Arial" w:cs="Arial"/>
        </w:rPr>
        <w:t xml:space="preserve"> W</w:t>
      </w:r>
      <w:r w:rsidR="005112DC">
        <w:rPr>
          <w:rFonts w:ascii="Arial" w:hAnsi="Arial" w:cs="Arial"/>
        </w:rPr>
        <w:t>arszawa</w:t>
      </w:r>
      <w:r w:rsidR="00310874" w:rsidRPr="00D82DE2">
        <w:rPr>
          <w:rFonts w:ascii="Arial" w:hAnsi="Arial" w:cs="Arial"/>
        </w:rPr>
        <w:t>, w zakresie realizowanych zadań.</w:t>
      </w:r>
    </w:p>
    <w:p w14:paraId="6DE33F8C" w14:textId="77777777" w:rsidR="00F863C9" w:rsidRPr="00D82DE2" w:rsidRDefault="00F863C9" w:rsidP="00D82DE2">
      <w:pPr>
        <w:numPr>
          <w:ilvl w:val="0"/>
          <w:numId w:val="2"/>
        </w:numPr>
        <w:rPr>
          <w:rFonts w:ascii="Arial" w:hAnsi="Arial" w:cs="Arial"/>
          <w:b/>
        </w:rPr>
      </w:pPr>
      <w:r w:rsidRPr="00D82DE2">
        <w:rPr>
          <w:rFonts w:ascii="Arial" w:hAnsi="Arial" w:cs="Arial"/>
          <w:b/>
        </w:rPr>
        <w:t>Dane kontaktowe inspektora ochrony danych</w:t>
      </w:r>
    </w:p>
    <w:p w14:paraId="4209D286" w14:textId="0A14F752" w:rsidR="00F863C9" w:rsidRPr="00D82DE2" w:rsidRDefault="00F863C9" w:rsidP="005112DC">
      <w:pPr>
        <w:jc w:val="both"/>
        <w:rPr>
          <w:rFonts w:ascii="Arial" w:hAnsi="Arial" w:cs="Arial"/>
        </w:rPr>
      </w:pPr>
      <w:r w:rsidRPr="00D82DE2">
        <w:rPr>
          <w:rFonts w:ascii="Arial" w:hAnsi="Arial" w:cs="Arial"/>
        </w:rPr>
        <w:t xml:space="preserve">Kontakt z Inspektorem Ochrony Danych w Sądzie Okręgowym </w:t>
      </w:r>
      <w:r w:rsidR="005112DC">
        <w:rPr>
          <w:rFonts w:ascii="Arial" w:hAnsi="Arial" w:cs="Arial"/>
        </w:rPr>
        <w:t xml:space="preserve">Warszawa-Praga </w:t>
      </w:r>
      <w:r w:rsidRPr="00D82DE2">
        <w:rPr>
          <w:rFonts w:ascii="Arial" w:hAnsi="Arial" w:cs="Arial"/>
        </w:rPr>
        <w:t>w W</w:t>
      </w:r>
      <w:r w:rsidR="005112DC">
        <w:rPr>
          <w:rFonts w:ascii="Arial" w:hAnsi="Arial" w:cs="Arial"/>
        </w:rPr>
        <w:t>arszawie</w:t>
      </w:r>
      <w:r w:rsidRPr="00D82DE2">
        <w:rPr>
          <w:rFonts w:ascii="Arial" w:hAnsi="Arial" w:cs="Arial"/>
        </w:rPr>
        <w:t xml:space="preserve"> możliwy jest pod adresem do korespondencji: Sąd Okręgowy </w:t>
      </w:r>
      <w:r w:rsidR="005112DC">
        <w:rPr>
          <w:rFonts w:ascii="Arial" w:hAnsi="Arial" w:cs="Arial"/>
        </w:rPr>
        <w:t xml:space="preserve">Warszawa-Praga </w:t>
      </w:r>
      <w:r w:rsidRPr="00D82DE2">
        <w:rPr>
          <w:rFonts w:ascii="Arial" w:hAnsi="Arial" w:cs="Arial"/>
        </w:rPr>
        <w:t>w W</w:t>
      </w:r>
      <w:r w:rsidR="005112DC">
        <w:rPr>
          <w:rFonts w:ascii="Arial" w:hAnsi="Arial" w:cs="Arial"/>
        </w:rPr>
        <w:t>arszawie</w:t>
      </w:r>
      <w:r w:rsidRPr="00D82DE2">
        <w:rPr>
          <w:rFonts w:ascii="Arial" w:hAnsi="Arial" w:cs="Arial"/>
        </w:rPr>
        <w:t xml:space="preserve">, ul. </w:t>
      </w:r>
      <w:r w:rsidR="005112DC">
        <w:rPr>
          <w:rFonts w:ascii="Arial" w:hAnsi="Arial" w:cs="Arial"/>
        </w:rPr>
        <w:t>Poligonowa</w:t>
      </w:r>
      <w:r w:rsidR="00A050DB" w:rsidRPr="00D82DE2">
        <w:rPr>
          <w:rFonts w:ascii="Arial" w:hAnsi="Arial" w:cs="Arial"/>
        </w:rPr>
        <w:t xml:space="preserve"> </w:t>
      </w:r>
      <w:r w:rsidR="005112DC">
        <w:rPr>
          <w:rFonts w:ascii="Arial" w:hAnsi="Arial" w:cs="Arial"/>
        </w:rPr>
        <w:t>3</w:t>
      </w:r>
      <w:r w:rsidR="00A050DB" w:rsidRPr="00D82DE2">
        <w:rPr>
          <w:rFonts w:ascii="Arial" w:hAnsi="Arial" w:cs="Arial"/>
        </w:rPr>
        <w:t>, 0</w:t>
      </w:r>
      <w:r w:rsidR="005112DC">
        <w:rPr>
          <w:rFonts w:ascii="Arial" w:hAnsi="Arial" w:cs="Arial"/>
        </w:rPr>
        <w:t>4</w:t>
      </w:r>
      <w:r w:rsidR="00A050DB" w:rsidRPr="00D82DE2">
        <w:rPr>
          <w:rFonts w:ascii="Arial" w:hAnsi="Arial" w:cs="Arial"/>
        </w:rPr>
        <w:t>-0</w:t>
      </w:r>
      <w:r w:rsidR="005112DC">
        <w:rPr>
          <w:rFonts w:ascii="Arial" w:hAnsi="Arial" w:cs="Arial"/>
        </w:rPr>
        <w:t>51</w:t>
      </w:r>
      <w:r w:rsidRPr="00D82DE2">
        <w:rPr>
          <w:rFonts w:ascii="Arial" w:hAnsi="Arial" w:cs="Arial"/>
        </w:rPr>
        <w:t xml:space="preserve"> W</w:t>
      </w:r>
      <w:r w:rsidR="005112DC">
        <w:rPr>
          <w:rFonts w:ascii="Arial" w:hAnsi="Arial" w:cs="Arial"/>
        </w:rPr>
        <w:t>arszawa</w:t>
      </w:r>
      <w:r w:rsidRPr="00D82DE2">
        <w:rPr>
          <w:rFonts w:ascii="Arial" w:hAnsi="Arial" w:cs="Arial"/>
        </w:rPr>
        <w:t xml:space="preserve"> lu</w:t>
      </w:r>
      <w:r w:rsidR="00A050DB" w:rsidRPr="00D82DE2">
        <w:rPr>
          <w:rFonts w:ascii="Arial" w:hAnsi="Arial" w:cs="Arial"/>
        </w:rPr>
        <w:t>b adresem e-mail: iod@w</w:t>
      </w:r>
      <w:r w:rsidR="005112DC">
        <w:rPr>
          <w:rFonts w:ascii="Arial" w:hAnsi="Arial" w:cs="Arial"/>
        </w:rPr>
        <w:t>arszawapraga</w:t>
      </w:r>
      <w:r w:rsidR="00A050DB" w:rsidRPr="00D82DE2">
        <w:rPr>
          <w:rFonts w:ascii="Arial" w:hAnsi="Arial" w:cs="Arial"/>
        </w:rPr>
        <w:t>.so</w:t>
      </w:r>
      <w:r w:rsidRPr="00D82DE2">
        <w:rPr>
          <w:rFonts w:ascii="Arial" w:hAnsi="Arial" w:cs="Arial"/>
        </w:rPr>
        <w:t xml:space="preserve">.gov.pl. </w:t>
      </w:r>
    </w:p>
    <w:p w14:paraId="0DDE317B" w14:textId="77777777" w:rsidR="00A050DB" w:rsidRPr="00D82DE2" w:rsidRDefault="00F863C9" w:rsidP="00D82DE2">
      <w:pPr>
        <w:numPr>
          <w:ilvl w:val="0"/>
          <w:numId w:val="2"/>
        </w:numPr>
        <w:rPr>
          <w:rFonts w:ascii="Arial" w:hAnsi="Arial" w:cs="Arial"/>
          <w:b/>
        </w:rPr>
      </w:pPr>
      <w:r w:rsidRPr="00D82DE2">
        <w:rPr>
          <w:rFonts w:ascii="Arial" w:hAnsi="Arial" w:cs="Arial"/>
          <w:b/>
        </w:rPr>
        <w:t>Cel i podstawa prawna przetwarzania danych</w:t>
      </w:r>
    </w:p>
    <w:p w14:paraId="201CE426" w14:textId="77777777" w:rsidR="004432E5" w:rsidRPr="00D82DE2" w:rsidRDefault="004432E5" w:rsidP="005112DC">
      <w:pPr>
        <w:jc w:val="both"/>
        <w:rPr>
          <w:rFonts w:ascii="Arial" w:hAnsi="Arial" w:cs="Arial"/>
        </w:rPr>
      </w:pPr>
      <w:r w:rsidRPr="00D82DE2">
        <w:rPr>
          <w:rFonts w:ascii="Arial" w:hAnsi="Arial" w:cs="Arial"/>
        </w:rPr>
        <w:t xml:space="preserve">Przetwarzanie danych osobowych odbywa się w celu udzielania informacji telefonicznych na podstawie </w:t>
      </w:r>
      <w:r w:rsidR="00FA3B12">
        <w:rPr>
          <w:rFonts w:ascii="Arial" w:hAnsi="Arial" w:cs="Arial"/>
        </w:rPr>
        <w:t>§</w:t>
      </w:r>
      <w:r w:rsidR="004774A1">
        <w:rPr>
          <w:rFonts w:ascii="Arial" w:hAnsi="Arial" w:cs="Arial"/>
        </w:rPr>
        <w:t>123 ust. 6</w:t>
      </w:r>
      <w:r w:rsidRPr="00D82DE2">
        <w:rPr>
          <w:rFonts w:ascii="Arial" w:hAnsi="Arial" w:cs="Arial"/>
        </w:rPr>
        <w:t xml:space="preserve"> Rozporządzenia Ministra Sprawiedliwości z dnia </w:t>
      </w:r>
      <w:r w:rsidR="004774A1">
        <w:rPr>
          <w:rFonts w:ascii="Arial" w:hAnsi="Arial" w:cs="Arial"/>
        </w:rPr>
        <w:t>18</w:t>
      </w:r>
      <w:r w:rsidRPr="00D82DE2">
        <w:rPr>
          <w:rFonts w:ascii="Arial" w:hAnsi="Arial" w:cs="Arial"/>
        </w:rPr>
        <w:t xml:space="preserve"> </w:t>
      </w:r>
      <w:r w:rsidR="004774A1">
        <w:rPr>
          <w:rFonts w:ascii="Arial" w:hAnsi="Arial" w:cs="Arial"/>
        </w:rPr>
        <w:t>czerwca 2019</w:t>
      </w:r>
      <w:r w:rsidRPr="00D82DE2">
        <w:rPr>
          <w:rFonts w:ascii="Arial" w:hAnsi="Arial" w:cs="Arial"/>
        </w:rPr>
        <w:t xml:space="preserve"> r. - Regulamin urzędowania sądów powszechnych lub ustawy z dnia 6 września 2001 r. o dostępie do informacji publicznej.</w:t>
      </w:r>
    </w:p>
    <w:p w14:paraId="0F693C95" w14:textId="77777777" w:rsidR="004432E5" w:rsidRPr="00D82DE2" w:rsidRDefault="004432E5" w:rsidP="005112DC">
      <w:pPr>
        <w:jc w:val="both"/>
        <w:rPr>
          <w:rFonts w:ascii="Arial" w:hAnsi="Arial" w:cs="Arial"/>
        </w:rPr>
      </w:pPr>
      <w:r w:rsidRPr="00D82DE2">
        <w:rPr>
          <w:rFonts w:ascii="Arial" w:hAnsi="Arial" w:cs="Arial"/>
        </w:rPr>
        <w:t xml:space="preserve">Podstawa prawna przetwarzania danych osobowych: </w:t>
      </w:r>
      <w:r w:rsidR="006B2454" w:rsidRPr="00D82DE2">
        <w:rPr>
          <w:rFonts w:ascii="Arial" w:hAnsi="Arial" w:cs="Arial"/>
        </w:rPr>
        <w:t xml:space="preserve">Art. 6 ust. 1 lit. a RODO - </w:t>
      </w:r>
      <w:r w:rsidRPr="00D82DE2">
        <w:rPr>
          <w:rFonts w:ascii="Arial" w:hAnsi="Arial" w:cs="Arial"/>
        </w:rPr>
        <w:t>zgoda osoby dzwoniącej do sądu wyrażona poprzez kontynuację rozmowy.</w:t>
      </w:r>
    </w:p>
    <w:p w14:paraId="5345CB23" w14:textId="77777777" w:rsidR="00F863C9" w:rsidRPr="00D82DE2" w:rsidRDefault="00F863C9" w:rsidP="00D82DE2">
      <w:pPr>
        <w:numPr>
          <w:ilvl w:val="0"/>
          <w:numId w:val="2"/>
        </w:numPr>
        <w:rPr>
          <w:rFonts w:ascii="Arial" w:hAnsi="Arial" w:cs="Arial"/>
          <w:b/>
        </w:rPr>
      </w:pPr>
      <w:r w:rsidRPr="00D82DE2">
        <w:rPr>
          <w:rFonts w:ascii="Arial" w:hAnsi="Arial" w:cs="Arial"/>
          <w:b/>
        </w:rPr>
        <w:t>Okres przechowywania danych</w:t>
      </w:r>
    </w:p>
    <w:p w14:paraId="378EE198" w14:textId="6160ABC0" w:rsidR="004432E5" w:rsidRPr="00D82DE2" w:rsidRDefault="004432E5" w:rsidP="005112DC">
      <w:pPr>
        <w:jc w:val="both"/>
        <w:rPr>
          <w:rFonts w:ascii="Arial" w:hAnsi="Arial" w:cs="Arial"/>
        </w:rPr>
      </w:pPr>
      <w:r w:rsidRPr="00D82DE2">
        <w:rPr>
          <w:rFonts w:ascii="Arial" w:hAnsi="Arial" w:cs="Arial"/>
        </w:rPr>
        <w:t>Nagrania przechowywane są do czasu zapełnienia nośnika</w:t>
      </w:r>
      <w:r w:rsidR="005112DC">
        <w:rPr>
          <w:rFonts w:ascii="Arial" w:hAnsi="Arial" w:cs="Arial"/>
        </w:rPr>
        <w:t>,</w:t>
      </w:r>
      <w:r w:rsidRPr="00D82DE2">
        <w:rPr>
          <w:rFonts w:ascii="Arial" w:hAnsi="Arial" w:cs="Arial"/>
        </w:rPr>
        <w:t xml:space="preserve"> na którym są zapisywane. Po zapełnieniu nośnika najstarsze nagrania są nadpisywane. W przypadku, w którym nagrania stanowią dowód w postępowaniu prowadzonym na podstawie </w:t>
      </w:r>
      <w:r w:rsidR="006B2454" w:rsidRPr="00D82DE2">
        <w:rPr>
          <w:rFonts w:ascii="Arial" w:hAnsi="Arial" w:cs="Arial"/>
        </w:rPr>
        <w:t xml:space="preserve">przepisów </w:t>
      </w:r>
      <w:r w:rsidRPr="00D82DE2">
        <w:rPr>
          <w:rFonts w:ascii="Arial" w:hAnsi="Arial" w:cs="Arial"/>
        </w:rPr>
        <w:t xml:space="preserve">prawa lub administrator powziął wiadomość, iż mogą one stanowić dowód w postępowaniu, termin ulega przedłużeniu do czasu uzyskania informacji o wyjaśnieniu sprawy lub zakończeniu postępowania. </w:t>
      </w:r>
    </w:p>
    <w:p w14:paraId="7F7162ED" w14:textId="77777777" w:rsidR="00F863C9" w:rsidRPr="00D82DE2" w:rsidRDefault="00F863C9" w:rsidP="00D82DE2">
      <w:pPr>
        <w:numPr>
          <w:ilvl w:val="0"/>
          <w:numId w:val="2"/>
        </w:numPr>
        <w:rPr>
          <w:rFonts w:ascii="Arial" w:hAnsi="Arial" w:cs="Arial"/>
          <w:b/>
        </w:rPr>
      </w:pPr>
      <w:r w:rsidRPr="00D82DE2">
        <w:rPr>
          <w:rFonts w:ascii="Arial" w:hAnsi="Arial" w:cs="Arial"/>
          <w:b/>
        </w:rPr>
        <w:t xml:space="preserve">Odbiorcy danych osobowych lub kategorie odbiorców </w:t>
      </w:r>
    </w:p>
    <w:p w14:paraId="3BED0EB7" w14:textId="77777777" w:rsidR="006B0876" w:rsidRPr="00D82DE2" w:rsidRDefault="0084621F" w:rsidP="005112DC">
      <w:pPr>
        <w:jc w:val="both"/>
        <w:rPr>
          <w:rFonts w:ascii="Arial" w:hAnsi="Arial" w:cs="Arial"/>
          <w:b/>
        </w:rPr>
      </w:pPr>
      <w:r w:rsidRPr="00D82DE2">
        <w:rPr>
          <w:rFonts w:ascii="Arial" w:hAnsi="Arial" w:cs="Arial"/>
        </w:rPr>
        <w:t xml:space="preserve">Dostęp do danych osobowych </w:t>
      </w:r>
      <w:r w:rsidR="009B38D5" w:rsidRPr="00D82DE2">
        <w:rPr>
          <w:rFonts w:ascii="Arial" w:hAnsi="Arial" w:cs="Arial"/>
        </w:rPr>
        <w:t>mogą uzyskać wyłącznie organy lub podmioty upoważnione na podstawie odrębnych przepisów lub podmioty przetwarzające dane w imieniu administratora danych.</w:t>
      </w:r>
    </w:p>
    <w:p w14:paraId="105A5C9F" w14:textId="77777777" w:rsidR="00F863C9" w:rsidRPr="00D82DE2" w:rsidRDefault="00F863C9" w:rsidP="00D82DE2">
      <w:pPr>
        <w:numPr>
          <w:ilvl w:val="0"/>
          <w:numId w:val="2"/>
        </w:numPr>
        <w:rPr>
          <w:rFonts w:ascii="Arial" w:hAnsi="Arial" w:cs="Arial"/>
          <w:b/>
        </w:rPr>
      </w:pPr>
      <w:r w:rsidRPr="00D82DE2">
        <w:rPr>
          <w:rFonts w:ascii="Arial" w:hAnsi="Arial" w:cs="Arial"/>
          <w:b/>
        </w:rPr>
        <w:t xml:space="preserve">Prawa osób, których dane są przetwarzane: </w:t>
      </w:r>
    </w:p>
    <w:p w14:paraId="75A006F1" w14:textId="54A9CFF9" w:rsidR="009B38D5" w:rsidRPr="00D82DE2" w:rsidRDefault="009B38D5" w:rsidP="005112DC">
      <w:pPr>
        <w:jc w:val="both"/>
        <w:rPr>
          <w:rFonts w:ascii="Arial" w:hAnsi="Arial" w:cs="Arial"/>
        </w:rPr>
      </w:pPr>
      <w:r w:rsidRPr="00D82DE2">
        <w:rPr>
          <w:rFonts w:ascii="Arial" w:hAnsi="Arial" w:cs="Arial"/>
        </w:rPr>
        <w:t>Przysługuje Państwu: prawo dostępu do treści swoich danych, prawo ograniczenia przetwarzania lub prawo wniesienia sprzeciwu wobec przetwarzania</w:t>
      </w:r>
      <w:r w:rsidR="005112DC">
        <w:rPr>
          <w:rFonts w:ascii="Arial" w:hAnsi="Arial" w:cs="Arial"/>
        </w:rPr>
        <w:t>,</w:t>
      </w:r>
      <w:r w:rsidRPr="00D82DE2">
        <w:rPr>
          <w:rFonts w:ascii="Arial" w:hAnsi="Arial" w:cs="Arial"/>
        </w:rPr>
        <w:t xml:space="preserve"> a także prawo do cofnięcia zgody w dowolnym momencie bez wpływu na zgodność z prawem przetwarzania, którego dokonano na podstawie zgody przed jej cofnięciem. </w:t>
      </w:r>
    </w:p>
    <w:p w14:paraId="17373AD2" w14:textId="77777777" w:rsidR="0084621F" w:rsidRPr="00D82DE2" w:rsidRDefault="0084621F" w:rsidP="005112DC">
      <w:pPr>
        <w:jc w:val="both"/>
        <w:rPr>
          <w:rFonts w:ascii="Arial" w:hAnsi="Arial" w:cs="Arial"/>
        </w:rPr>
      </w:pPr>
      <w:r w:rsidRPr="00D82DE2">
        <w:rPr>
          <w:rFonts w:ascii="Arial" w:hAnsi="Arial" w:cs="Arial"/>
        </w:rPr>
        <w:lastRenderedPageBreak/>
        <w:t>Przysługuje Państwu również prawo wniesienia skargi do organu nadzorczego - Prezesa Urzędu Ochrony Danych Osobowych (dane kontaktowe dostępne na stronie: https://uodo.gov.pl/), jeśli Państwa zdaniem przetwarzanie danych osobowych narusza przepisy RODO lub inne przepisy w zakresie ochrony danych osobowych.</w:t>
      </w:r>
    </w:p>
    <w:p w14:paraId="3CD85A17" w14:textId="77777777" w:rsidR="00F863C9" w:rsidRPr="00D82DE2" w:rsidRDefault="00F863C9" w:rsidP="00D82DE2">
      <w:pPr>
        <w:numPr>
          <w:ilvl w:val="0"/>
          <w:numId w:val="2"/>
        </w:numPr>
        <w:rPr>
          <w:rFonts w:ascii="Arial" w:hAnsi="Arial" w:cs="Arial"/>
          <w:b/>
        </w:rPr>
      </w:pPr>
      <w:r w:rsidRPr="00D82DE2">
        <w:rPr>
          <w:rFonts w:ascii="Arial" w:hAnsi="Arial" w:cs="Arial"/>
          <w:b/>
        </w:rPr>
        <w:t>Zamiar przekazania danych osobowych do państwa trzeciego lub organizacji międzynarodowej</w:t>
      </w:r>
    </w:p>
    <w:p w14:paraId="5304E8FD" w14:textId="77777777" w:rsidR="00F863C9" w:rsidRPr="00D82DE2" w:rsidRDefault="00B5632B" w:rsidP="005112DC">
      <w:pPr>
        <w:jc w:val="both"/>
        <w:rPr>
          <w:rFonts w:ascii="Arial" w:hAnsi="Arial" w:cs="Arial"/>
        </w:rPr>
      </w:pPr>
      <w:r w:rsidRPr="00D82DE2">
        <w:rPr>
          <w:rFonts w:ascii="Arial" w:hAnsi="Arial" w:cs="Arial"/>
        </w:rPr>
        <w:t>Państwa dane osobowe</w:t>
      </w:r>
      <w:r w:rsidR="00F863C9" w:rsidRPr="00D82DE2">
        <w:rPr>
          <w:rFonts w:ascii="Arial" w:hAnsi="Arial" w:cs="Arial"/>
        </w:rPr>
        <w:t xml:space="preserve"> nie będą przekazywane do państwa trzeciego lub organizacji międzynarodowej z wyłączeniem sytuacji wynikających z przepisów prawa. </w:t>
      </w:r>
    </w:p>
    <w:p w14:paraId="7E6B1A6E" w14:textId="77777777" w:rsidR="00F863C9" w:rsidRPr="00D82DE2" w:rsidRDefault="00F863C9" w:rsidP="00D82DE2">
      <w:pPr>
        <w:numPr>
          <w:ilvl w:val="0"/>
          <w:numId w:val="2"/>
        </w:numPr>
        <w:rPr>
          <w:rFonts w:ascii="Arial" w:hAnsi="Arial" w:cs="Arial"/>
          <w:b/>
        </w:rPr>
      </w:pPr>
      <w:r w:rsidRPr="00D82DE2">
        <w:rPr>
          <w:rFonts w:ascii="Arial" w:hAnsi="Arial" w:cs="Arial"/>
          <w:b/>
        </w:rPr>
        <w:t>Informacja o wymogu podania danych</w:t>
      </w:r>
    </w:p>
    <w:p w14:paraId="6DE1FD12" w14:textId="77777777" w:rsidR="009B38D5" w:rsidRPr="00D82DE2" w:rsidRDefault="009B38D5" w:rsidP="005112DC">
      <w:pPr>
        <w:jc w:val="both"/>
        <w:rPr>
          <w:rFonts w:ascii="Arial" w:hAnsi="Arial" w:cs="Arial"/>
        </w:rPr>
      </w:pPr>
      <w:r w:rsidRPr="00D82DE2">
        <w:rPr>
          <w:rFonts w:ascii="Arial" w:hAnsi="Arial" w:cs="Arial"/>
        </w:rPr>
        <w:t xml:space="preserve">Przetwarzanie danych jest niezbędne do realizacji obsługi telefonicznej i odbywa się na podstawie dobrowolnej zgody. Konsekwencją braku wyrażenia zgody na nagrywanie rozmowy jest brak możliwości jej przeprowadzenia. W takim przypadku prosimy kontaktować się z sądem pisemnie, za pośrednictwem poczty e-mail lub skrzynki </w:t>
      </w:r>
      <w:proofErr w:type="spellStart"/>
      <w:r w:rsidRPr="00D82DE2">
        <w:rPr>
          <w:rFonts w:ascii="Arial" w:hAnsi="Arial" w:cs="Arial"/>
        </w:rPr>
        <w:t>ePUAP</w:t>
      </w:r>
      <w:proofErr w:type="spellEnd"/>
      <w:r w:rsidRPr="00D82DE2">
        <w:rPr>
          <w:rFonts w:ascii="Arial" w:hAnsi="Arial" w:cs="Arial"/>
        </w:rPr>
        <w:t>.</w:t>
      </w:r>
    </w:p>
    <w:p w14:paraId="11B69959" w14:textId="77777777" w:rsidR="00F863C9" w:rsidRPr="00D82DE2" w:rsidRDefault="00F863C9" w:rsidP="00D82DE2">
      <w:pPr>
        <w:numPr>
          <w:ilvl w:val="0"/>
          <w:numId w:val="2"/>
        </w:numPr>
        <w:rPr>
          <w:rFonts w:ascii="Arial" w:hAnsi="Arial" w:cs="Arial"/>
          <w:b/>
        </w:rPr>
      </w:pPr>
      <w:r w:rsidRPr="00D82DE2">
        <w:rPr>
          <w:rFonts w:ascii="Arial" w:hAnsi="Arial" w:cs="Arial"/>
          <w:b/>
        </w:rPr>
        <w:t>Informacja o zautomatyzowanym podejmowaniu decyzji, w tym o profilowaniu</w:t>
      </w:r>
    </w:p>
    <w:p w14:paraId="25259DE9" w14:textId="77777777" w:rsidR="00D06578" w:rsidRPr="00D82DE2" w:rsidRDefault="00B5632B" w:rsidP="005112DC">
      <w:pPr>
        <w:jc w:val="both"/>
        <w:rPr>
          <w:rFonts w:ascii="Arial" w:hAnsi="Arial" w:cs="Arial"/>
        </w:rPr>
      </w:pPr>
      <w:r w:rsidRPr="00D82DE2">
        <w:rPr>
          <w:rFonts w:ascii="Arial" w:hAnsi="Arial" w:cs="Arial"/>
        </w:rPr>
        <w:t>Dane udostępnione przez Państwa nie będą podlegały zautomatyzowanemu podejmowaniu decyzji oraz profilowaniu.</w:t>
      </w:r>
    </w:p>
    <w:sectPr w:rsidR="00D06578" w:rsidRPr="00D82DE2" w:rsidSect="0068045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C43B3"/>
    <w:multiLevelType w:val="hybridMultilevel"/>
    <w:tmpl w:val="F990A2A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B672688"/>
    <w:multiLevelType w:val="hybridMultilevel"/>
    <w:tmpl w:val="C9C41A1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34853744">
    <w:abstractNumId w:val="0"/>
  </w:num>
  <w:num w:numId="2" w16cid:durableId="6493317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3C9"/>
    <w:rsid w:val="00010093"/>
    <w:rsid w:val="000124BC"/>
    <w:rsid w:val="00142A60"/>
    <w:rsid w:val="001C4E1B"/>
    <w:rsid w:val="002A7161"/>
    <w:rsid w:val="00310874"/>
    <w:rsid w:val="004432E5"/>
    <w:rsid w:val="004774A1"/>
    <w:rsid w:val="004A4AC9"/>
    <w:rsid w:val="005112DC"/>
    <w:rsid w:val="005372EA"/>
    <w:rsid w:val="00680450"/>
    <w:rsid w:val="006B0876"/>
    <w:rsid w:val="006B2454"/>
    <w:rsid w:val="007C7F8D"/>
    <w:rsid w:val="0084621F"/>
    <w:rsid w:val="009B38D5"/>
    <w:rsid w:val="00A050DB"/>
    <w:rsid w:val="00A42F47"/>
    <w:rsid w:val="00A53C48"/>
    <w:rsid w:val="00B5632B"/>
    <w:rsid w:val="00B60BCF"/>
    <w:rsid w:val="00BB4FFD"/>
    <w:rsid w:val="00C34A8B"/>
    <w:rsid w:val="00D06578"/>
    <w:rsid w:val="00D82DE2"/>
    <w:rsid w:val="00E35ED7"/>
    <w:rsid w:val="00F863C9"/>
    <w:rsid w:val="00FA3B12"/>
    <w:rsid w:val="00FD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119B7"/>
  <w15:chartTrackingRefBased/>
  <w15:docId w15:val="{D899B954-D6CF-44D9-9C36-4A968907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863C9"/>
    <w:rPr>
      <w:color w:val="0563C1"/>
      <w:u w:val="single"/>
    </w:rPr>
  </w:style>
  <w:style w:type="character" w:styleId="Pogrubienie">
    <w:name w:val="Strong"/>
    <w:uiPriority w:val="22"/>
    <w:qFormat/>
    <w:rsid w:val="00B5632B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D82D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D82DE2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3085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dla osób dzwoniących do sądu</vt:lpstr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dla osób dzwoniących do sądu</dc:title>
  <dc:subject/>
  <dc:creator>Kamila Czarnecka-Mazur</dc:creator>
  <cp:keywords/>
  <dc:description/>
  <cp:lastModifiedBy>Adamowicz Joanna</cp:lastModifiedBy>
  <cp:revision>2</cp:revision>
  <cp:lastPrinted>2022-07-29T11:35:00Z</cp:lastPrinted>
  <dcterms:created xsi:type="dcterms:W3CDTF">2022-08-22T13:11:00Z</dcterms:created>
  <dcterms:modified xsi:type="dcterms:W3CDTF">2022-08-22T13:11:00Z</dcterms:modified>
</cp:coreProperties>
</file>