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2E09D" w14:textId="77777777" w:rsidR="007A00E8" w:rsidRPr="006D5E8A" w:rsidRDefault="00CE2FE8" w:rsidP="00CE2FE8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6D5E8A">
        <w:rPr>
          <w:rFonts w:ascii="Book Antiqua" w:hAnsi="Book Antiqua"/>
          <w:b/>
          <w:sz w:val="24"/>
          <w:szCs w:val="24"/>
          <w:u w:val="single"/>
        </w:rPr>
        <w:t>OŚWIADCZENIE DOTYCZĄCE KOSZTÓW PODRÓŻY</w:t>
      </w:r>
    </w:p>
    <w:p w14:paraId="088FB45D" w14:textId="77777777" w:rsidR="00CE2FE8" w:rsidRDefault="00CE2FE8" w:rsidP="00CE2FE8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(wolnych od podatku dochodowego)</w:t>
      </w:r>
    </w:p>
    <w:p w14:paraId="0C0718A6" w14:textId="77777777"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07494903" w14:textId="77777777"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2182AE1E" w14:textId="77777777"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………………..</w:t>
      </w:r>
    </w:p>
    <w:p w14:paraId="2D5E66F4" w14:textId="77777777" w:rsidR="00CE2FE8" w:rsidRPr="00CE2FE8" w:rsidRDefault="00CE2FE8" w:rsidP="00CE2FE8">
      <w:pPr>
        <w:spacing w:after="0"/>
        <w:jc w:val="both"/>
        <w:rPr>
          <w:rFonts w:ascii="Book Antiqua" w:hAnsi="Book Antiqua"/>
          <w:i/>
          <w:sz w:val="24"/>
          <w:szCs w:val="24"/>
        </w:rPr>
      </w:pPr>
      <w:r w:rsidRPr="00CE2FE8">
        <w:rPr>
          <w:rFonts w:ascii="Book Antiqua" w:hAnsi="Book Antiqua"/>
          <w:i/>
          <w:sz w:val="24"/>
          <w:szCs w:val="24"/>
        </w:rPr>
        <w:t>sygn. akt</w:t>
      </w:r>
    </w:p>
    <w:p w14:paraId="19A05F02" w14:textId="77777777"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38698454" w14:textId="77777777"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4306519F" w14:textId="77777777"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Zgodnie z art. 21 ust. 1 pkt. 16 oraz art. 21 ust 13 ustawy o podatku dochodowym od osób fizycznych (Dz. U. z 2017 r., poz. 648) oświadczam, że koszty podróży zostały poniesione przeze mnie w celu osiągnięcia przychodu i nie zostaną zaliczone do kosztów uzyskania przychodu.</w:t>
      </w:r>
    </w:p>
    <w:p w14:paraId="6476290F" w14:textId="77777777"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24121EA9" w14:textId="77777777"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662EF6AF" w14:textId="77777777"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32BA87BE" w14:textId="77777777" w:rsidR="00CE2FE8" w:rsidRDefault="00CE2FE8" w:rsidP="00CE2FE8">
      <w:pPr>
        <w:spacing w:after="0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………………………….</w:t>
      </w:r>
    </w:p>
    <w:p w14:paraId="38F65AA4" w14:textId="77777777" w:rsidR="00CE2FE8" w:rsidRPr="00CE2FE8" w:rsidRDefault="00CE2FE8" w:rsidP="00CE2FE8">
      <w:pPr>
        <w:spacing w:after="0"/>
        <w:jc w:val="right"/>
        <w:rPr>
          <w:rFonts w:ascii="Book Antiqua" w:hAnsi="Book Antiqua"/>
          <w:i/>
          <w:sz w:val="24"/>
          <w:szCs w:val="24"/>
        </w:rPr>
      </w:pPr>
      <w:r w:rsidRPr="00CE2FE8">
        <w:rPr>
          <w:rFonts w:ascii="Book Antiqua" w:hAnsi="Book Antiqua"/>
          <w:i/>
          <w:sz w:val="24"/>
          <w:szCs w:val="24"/>
        </w:rPr>
        <w:t>data i czytelny podpis</w:t>
      </w:r>
    </w:p>
    <w:p w14:paraId="5E001E84" w14:textId="77777777"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p w14:paraId="459F9F18" w14:textId="77777777" w:rsidR="00CE2FE8" w:rsidRDefault="00CE2FE8" w:rsidP="00CE2FE8">
      <w:pPr>
        <w:spacing w:after="0"/>
        <w:jc w:val="both"/>
        <w:rPr>
          <w:rFonts w:ascii="Book Antiqua" w:hAnsi="Book Antiqua"/>
          <w:sz w:val="24"/>
          <w:szCs w:val="24"/>
        </w:rPr>
      </w:pPr>
    </w:p>
    <w:sectPr w:rsidR="00CE2FE8" w:rsidSect="007A0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F22"/>
    <w:rsid w:val="00015F22"/>
    <w:rsid w:val="0044332A"/>
    <w:rsid w:val="006D5E8A"/>
    <w:rsid w:val="007A00E8"/>
    <w:rsid w:val="008C6785"/>
    <w:rsid w:val="0093283A"/>
    <w:rsid w:val="00A9496D"/>
    <w:rsid w:val="00C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AE43"/>
  <w15:docId w15:val="{735C7F40-D991-4A45-AB25-E5170C36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Sad Okregowy Warszawa-Praga w Warszawie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Bartolik</dc:creator>
  <cp:lastModifiedBy>Liceum | Fundacja Primus</cp:lastModifiedBy>
  <cp:revision>2</cp:revision>
  <dcterms:created xsi:type="dcterms:W3CDTF">2020-11-06T10:24:00Z</dcterms:created>
  <dcterms:modified xsi:type="dcterms:W3CDTF">2020-11-06T10:24:00Z</dcterms:modified>
</cp:coreProperties>
</file>